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46C827EF">
            <wp:extent cx="893445" cy="89344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90" cy="893490"/>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1A138"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33107D5C" w14:textId="637ABC46"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REACCREDITATION</w:t>
      </w:r>
    </w:p>
    <w:p w14:paraId="7A6A5CBA" w14:textId="77777777" w:rsidR="00B36B9C" w:rsidRDefault="00B36B9C" w:rsidP="00B36B9C">
      <w:pPr>
        <w:pStyle w:val="Subtitle"/>
        <w:rPr>
          <w:rFonts w:eastAsia="Times New Roman"/>
        </w:rPr>
      </w:pPr>
    </w:p>
    <w:p w14:paraId="6BA7C0BF" w14:textId="2549B4B5" w:rsidR="00FD4524" w:rsidRPr="00831C4D" w:rsidRDefault="00234396" w:rsidP="003420C1">
      <w:pPr>
        <w:pStyle w:val="Title"/>
        <w:jc w:val="center"/>
        <w:rPr>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organizations receiving accreditation decisions in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4B0D2D22" w:rsidR="001A2FE9" w:rsidRDefault="00D35875" w:rsidP="00AA7F80">
      <w:pPr>
        <w:spacing w:after="0"/>
        <w:rPr>
          <w:rFonts w:eastAsia="Times New Roman"/>
        </w:rPr>
      </w:pPr>
      <w:r>
        <w:rPr>
          <w:rFonts w:eastAsia="Times New Roman"/>
          <w:b/>
          <w:bCs/>
          <w:color w:val="FF0000"/>
        </w:rPr>
        <w:t>MSSNY</w:t>
      </w:r>
      <w:r w:rsidR="005C37EA" w:rsidRPr="009C5F91">
        <w:rPr>
          <w:rFonts w:eastAsia="Times New Roman"/>
          <w:b/>
          <w:bCs/>
          <w:color w:val="FF0000"/>
        </w:rPr>
        <w:t xml:space="preserv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1818FF92" w:rsidR="00DF1ED8" w:rsidRDefault="00DF1ED8" w:rsidP="00AA7F80">
      <w:pPr>
        <w:spacing w:after="0"/>
        <w:rPr>
          <w:rFonts w:eastAsia="Arial"/>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w:t>
      </w:r>
      <w:r w:rsidR="00D35875">
        <w:rPr>
          <w:rFonts w:eastAsia="Arial"/>
        </w:rPr>
        <w:t>embedded</w:t>
      </w:r>
      <w:r w:rsidR="00D35875" w:rsidRPr="00C15F0D">
        <w:rPr>
          <w:rFonts w:eastAsia="Arial"/>
        </w:rPr>
        <w:t xml:space="preserve"> </w:t>
      </w:r>
      <w:r w:rsidRPr="00C15F0D">
        <w:rPr>
          <w:rFonts w:eastAsia="Arial"/>
        </w:rPr>
        <w:t xml:space="preserve">documents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w:t>
      </w:r>
      <w:r w:rsidR="00080826">
        <w:rPr>
          <w:rFonts w:eastAsia="Arial"/>
        </w:rPr>
        <w:t>additional documents</w:t>
      </w:r>
      <w:r w:rsidR="00C25E08">
        <w:rPr>
          <w:rFonts w:eastAsia="Arial"/>
        </w:rPr>
        <w:t xml:space="preserve">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Miscellaneous documents that are not requested will not be reviewed.</w:t>
      </w:r>
    </w:p>
    <w:bookmarkEnd w:id="0"/>
    <w:p w14:paraId="20381663" w14:textId="77777777" w:rsidR="00DC50F3" w:rsidRPr="001902D8" w:rsidRDefault="00DC50F3" w:rsidP="00AA7F80">
      <w:pPr>
        <w:spacing w:after="0"/>
        <w:rPr>
          <w:rFonts w:eastAsia="Arial"/>
        </w:rPr>
      </w:pPr>
    </w:p>
    <w:p w14:paraId="510F8134" w14:textId="2EAE8DBB" w:rsidR="001902D8" w:rsidRDefault="00DC50F3" w:rsidP="00AA7F80">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5F34BE2B" w14:textId="423FF672"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Provider ID:</w:t>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Provider Name:</w:t>
      </w:r>
    </w:p>
    <w:p w14:paraId="45E87461" w14:textId="77777777" w:rsidR="005F4C8E" w:rsidRPr="00F751D2" w:rsidRDefault="005F4C8E" w:rsidP="005F4C8E">
      <w:pPr>
        <w:rPr>
          <w:rFonts w:asciiTheme="majorHAnsi" w:eastAsiaTheme="majorEastAsia" w:hAnsiTheme="majorHAnsi" w:cstheme="majorBidi"/>
          <w:b/>
          <w:color w:val="62695E" w:themeColor="accent2"/>
          <w:w w:val="110"/>
        </w:rPr>
      </w:pPr>
    </w:p>
    <w:p w14:paraId="01C57433" w14:textId="67D5E895"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 xml:space="preserve">ACCME Activity ID: </w:t>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 xml:space="preserve">Activity Title: </w:t>
      </w:r>
    </w:p>
    <w:p w14:paraId="2D412322" w14:textId="77777777" w:rsidR="005F4C8E" w:rsidRPr="00F751D2" w:rsidRDefault="005F4C8E" w:rsidP="005F4C8E">
      <w:pPr>
        <w:rPr>
          <w:rFonts w:asciiTheme="majorHAnsi" w:eastAsiaTheme="majorEastAsia" w:hAnsiTheme="majorHAnsi" w:cstheme="majorBidi"/>
          <w:b/>
          <w:color w:val="62695E" w:themeColor="accent2"/>
          <w:w w:val="110"/>
        </w:rPr>
      </w:pPr>
    </w:p>
    <w:p w14:paraId="558F1956" w14:textId="253DEAB1" w:rsidR="005F4C8E" w:rsidRPr="00F751D2" w:rsidRDefault="005F4C8E" w:rsidP="005F4C8E">
      <w:pPr>
        <w:rPr>
          <w:rFonts w:asciiTheme="majorHAnsi" w:eastAsiaTheme="majorEastAsia" w:hAnsiTheme="majorHAnsi" w:cstheme="majorBidi"/>
          <w:b/>
          <w:color w:val="62695E" w:themeColor="accent2"/>
          <w:w w:val="110"/>
        </w:rPr>
      </w:pPr>
      <w:r w:rsidRPr="00F751D2">
        <w:rPr>
          <w:rFonts w:asciiTheme="majorHAnsi" w:eastAsiaTheme="majorEastAsia" w:hAnsiTheme="majorHAnsi" w:cstheme="majorBidi"/>
          <w:b/>
          <w:color w:val="62695E" w:themeColor="accent2"/>
          <w:w w:val="110"/>
        </w:rPr>
        <w:t xml:space="preserve">Activity Date: </w:t>
      </w:r>
      <w:r w:rsidRPr="00F751D2">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Pr="00F751D2">
        <w:rPr>
          <w:rFonts w:asciiTheme="majorHAnsi" w:eastAsiaTheme="majorEastAsia" w:hAnsiTheme="majorHAnsi" w:cstheme="majorBidi"/>
          <w:b/>
          <w:color w:val="62695E" w:themeColor="accent2"/>
          <w:w w:val="110"/>
        </w:rPr>
        <w:t xml:space="preserve">Activity </w:t>
      </w:r>
      <w:r w:rsidR="00944715">
        <w:rPr>
          <w:rFonts w:asciiTheme="majorHAnsi" w:eastAsiaTheme="majorEastAsia" w:hAnsiTheme="majorHAnsi" w:cstheme="majorBidi"/>
          <w:b/>
          <w:color w:val="62695E" w:themeColor="accent2"/>
          <w:w w:val="110"/>
        </w:rPr>
        <w:t>Format</w:t>
      </w:r>
      <w:r w:rsidRPr="00F751D2">
        <w:rPr>
          <w:rFonts w:asciiTheme="majorHAnsi" w:eastAsiaTheme="majorEastAsia" w:hAnsiTheme="majorHAnsi" w:cstheme="majorBidi"/>
          <w:b/>
          <w:color w:val="62695E" w:themeColor="accent2"/>
          <w:w w:val="110"/>
        </w:rPr>
        <w:t xml:space="preserve">: </w:t>
      </w:r>
    </w:p>
    <w:p w14:paraId="3F588086" w14:textId="77777777" w:rsidR="005F4C8E" w:rsidRPr="00F751D2" w:rsidRDefault="005F4C8E" w:rsidP="005F4C8E">
      <w:pPr>
        <w:rPr>
          <w:rFonts w:asciiTheme="majorHAnsi" w:eastAsiaTheme="majorEastAsia" w:hAnsiTheme="majorHAnsi" w:cstheme="majorBidi"/>
          <w:b/>
          <w:color w:val="62695E" w:themeColor="accent2"/>
          <w:w w:val="110"/>
        </w:rPr>
      </w:pPr>
    </w:p>
    <w:p w14:paraId="6834F13F" w14:textId="3E48E6C4" w:rsidR="00557F4E" w:rsidRPr="00F751D2" w:rsidRDefault="005F4C8E" w:rsidP="005F4C8E">
      <w:pPr>
        <w:rPr>
          <w:rFonts w:cs="Arial"/>
          <w:color w:val="455964"/>
          <w:w w:val="105"/>
        </w:rPr>
      </w:pPr>
      <w:r w:rsidRPr="47E0D627">
        <w:rPr>
          <w:rFonts w:asciiTheme="majorHAnsi" w:eastAsiaTheme="majorEastAsia" w:hAnsiTheme="majorHAnsi" w:cstheme="majorBidi"/>
          <w:b/>
          <w:bCs/>
          <w:color w:val="62695E" w:themeColor="accent2"/>
          <w:w w:val="110"/>
        </w:rPr>
        <w:t xml:space="preserve">Providership: </w:t>
      </w:r>
      <w:r w:rsidRPr="00F751D2">
        <w:rPr>
          <w:rFonts w:asciiTheme="majorHAnsi" w:eastAsiaTheme="majorEastAsia" w:hAnsiTheme="majorHAnsi" w:cstheme="majorBidi"/>
          <w:b/>
          <w:color w:val="62695E" w:themeColor="accent2"/>
          <w:w w:val="110"/>
        </w:rPr>
        <w:tab/>
      </w:r>
      <w:r w:rsidR="00450DFE">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00D35875">
        <w:rPr>
          <w:rFonts w:asciiTheme="majorHAnsi" w:eastAsiaTheme="majorEastAsia" w:hAnsiTheme="majorHAnsi" w:cstheme="majorBidi"/>
          <w:b/>
          <w:color w:val="62695E" w:themeColor="accent2"/>
          <w:w w:val="110"/>
        </w:rPr>
        <w:tab/>
      </w:r>
      <w:r w:rsidRPr="47E0D627">
        <w:rPr>
          <w:rFonts w:asciiTheme="majorHAnsi" w:eastAsiaTheme="majorEastAsia" w:hAnsiTheme="majorHAnsi" w:cstheme="majorBidi"/>
          <w:b/>
          <w:bCs/>
          <w:color w:val="62695E" w:themeColor="accent2"/>
          <w:w w:val="110"/>
        </w:rPr>
        <w:t>Commercial Support: (</w:t>
      </w:r>
      <w:r w:rsidR="00D35875">
        <w:rPr>
          <w:rFonts w:asciiTheme="majorHAnsi" w:eastAsiaTheme="majorEastAsia" w:hAnsiTheme="majorHAnsi" w:cstheme="majorBidi"/>
          <w:b/>
          <w:bCs/>
          <w:color w:val="62695E" w:themeColor="accent2"/>
          <w:w w:val="110"/>
        </w:rPr>
        <w:t>Y/N</w:t>
      </w:r>
      <w:r w:rsidRPr="47E0D627">
        <w:rPr>
          <w:rFonts w:asciiTheme="majorHAnsi" w:eastAsiaTheme="majorEastAsia" w:hAnsiTheme="majorHAnsi" w:cstheme="majorBidi"/>
          <w:b/>
          <w:bCs/>
          <w:color w:val="62695E" w:themeColor="accent2"/>
          <w:w w:val="110"/>
        </w:rPr>
        <w:t>)</w:t>
      </w:r>
    </w:p>
    <w:p w14:paraId="2F41ED62" w14:textId="21307BE3" w:rsidR="001A2FE9" w:rsidRDefault="001A2FE9"/>
    <w:p w14:paraId="4586CB91" w14:textId="77777777" w:rsidR="00E81A28" w:rsidRPr="00E81A28" w:rsidRDefault="00E81A28" w:rsidP="00E81A28"/>
    <w:p w14:paraId="0EADFF49" w14:textId="2D1FEA78" w:rsidR="00D84766" w:rsidRPr="00256669" w:rsidRDefault="00D84766" w:rsidP="0087367D">
      <w:pPr>
        <w:pStyle w:val="Heading1"/>
        <w:framePr w:w="10014" w:wrap="around" w:yAlign="top"/>
        <w:rPr>
          <w:w w:val="110"/>
        </w:rPr>
      </w:pPr>
      <w:r w:rsidRPr="00256669">
        <w:rPr>
          <w:w w:val="110"/>
        </w:rPr>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lastRenderedPageBreak/>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C97D1A"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C97D1A"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C97D1A"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C97D1A"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C97D1A"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C97D1A"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lastRenderedPageBreak/>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C97D1A"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C97D1A"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questions you asked the learner about changes in competence or performance or other change data such as quality improvement or patient outcomes.</w:t>
      </w:r>
      <w:r w:rsidR="007367A6">
        <w:rPr>
          <w:rFonts w:ascii="Arial" w:eastAsiaTheme="minorEastAsia" w:hAnsi="Arial"/>
          <w:b/>
          <w:bCs/>
          <w:w w:val="105"/>
          <w:sz w:val="20"/>
          <w:szCs w:val="20"/>
        </w:rPr>
        <w:t>*</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30DC8D1C" w:rsidR="009B3838" w:rsidRDefault="00E33947" w:rsidP="00E33947">
      <w:pPr>
        <w:pStyle w:val="BodyText"/>
        <w:ind w:left="0"/>
        <w:rPr>
          <w:rFonts w:ascii="Arial" w:eastAsiaTheme="minorEastAsia" w:hAnsi="Arial"/>
          <w:b/>
          <w:bCs/>
          <w:w w:val="105"/>
          <w:sz w:val="20"/>
          <w:szCs w:val="20"/>
        </w:rPr>
      </w:pPr>
      <w:r w:rsidRPr="002F34DA">
        <w:rPr>
          <w:rFonts w:ascii="Arial" w:eastAsiaTheme="minorEastAsia" w:hAnsi="Arial"/>
          <w:b/>
          <w:bCs/>
          <w:w w:val="105"/>
          <w:sz w:val="20"/>
          <w:szCs w:val="20"/>
          <w:u w:val="single"/>
        </w:rPr>
        <w:t>Upload</w:t>
      </w:r>
      <w:r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Pr="00E33947">
        <w:rPr>
          <w:rFonts w:ascii="Arial" w:eastAsiaTheme="minorEastAsia" w:hAnsi="Arial"/>
          <w:b/>
          <w:bCs/>
          <w:w w:val="105"/>
          <w:sz w:val="20"/>
          <w:szCs w:val="20"/>
        </w:rPr>
        <w:t xml:space="preserve"> about changes achieved in learners' competence or performance or patient outcomes. </w:t>
      </w:r>
    </w:p>
    <w:p w14:paraId="7DECC999" w14:textId="73CB684E"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 xml:space="preserve">provide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lastRenderedPageBreak/>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r w:rsidR="001029E2">
        <w:rPr>
          <w:w w:val="105"/>
        </w:rPr>
        <w:t>,</w:t>
      </w:r>
      <w:proofErr w:type="gramEnd"/>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C97D1A">
        <w:rPr>
          <w:w w:val="110"/>
        </w:rPr>
      </w:r>
      <w:r w:rsidR="00C97D1A">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06B86E57" w:rsidR="00732B43" w:rsidRPr="00732B43" w:rsidRDefault="00CC1AFB" w:rsidP="00C056A7">
      <w:pPr>
        <w:pStyle w:val="BodyText"/>
        <w:ind w:left="0"/>
        <w:rPr>
          <w:rFonts w:ascii="Arial" w:eastAsiaTheme="minorEastAsia" w:hAnsi="Arial"/>
          <w:b/>
          <w:bCs/>
          <w:w w:val="105"/>
          <w:sz w:val="20"/>
          <w:szCs w:val="20"/>
        </w:rPr>
      </w:pPr>
      <w:r w:rsidRPr="00836754">
        <w:rPr>
          <w:rFonts w:ascii="Arial" w:eastAsiaTheme="minorEastAsia" w:hAnsi="Arial"/>
          <w:b/>
          <w:bCs/>
          <w:color w:val="FF0000"/>
          <w:w w:val="105"/>
          <w:sz w:val="20"/>
          <w:szCs w:val="20"/>
          <w:u w:val="single"/>
        </w:rPr>
        <w:t>Embed</w:t>
      </w:r>
      <w:r w:rsidRPr="00836754">
        <w:rPr>
          <w:rFonts w:ascii="Arial" w:eastAsiaTheme="minorEastAsia" w:hAnsi="Arial"/>
          <w:b/>
          <w:bCs/>
          <w:color w:val="FF0000"/>
          <w:w w:val="105"/>
          <w:sz w:val="20"/>
          <w:szCs w:val="20"/>
        </w:rPr>
        <w:t xml:space="preserve"> </w:t>
      </w:r>
      <w:r w:rsidR="00732B43" w:rsidRPr="00732B43">
        <w:rPr>
          <w:rFonts w:ascii="Arial" w:eastAsiaTheme="minorEastAsia" w:hAnsi="Arial"/>
          <w:b/>
          <w:bCs/>
          <w:w w:val="105"/>
          <w:sz w:val="20"/>
          <w:szCs w:val="20"/>
        </w:rPr>
        <w:t xml:space="preserve">the required documentation as described below based on the </w:t>
      </w:r>
      <w:r w:rsidR="00944715">
        <w:rPr>
          <w:rFonts w:ascii="Arial" w:eastAsiaTheme="minorEastAsia" w:hAnsi="Arial"/>
          <w:b/>
          <w:bCs/>
          <w:w w:val="105"/>
          <w:sz w:val="20"/>
          <w:szCs w:val="20"/>
        </w:rPr>
        <w:t>format</w:t>
      </w:r>
      <w:r w:rsidR="00732B43" w:rsidRPr="00732B43">
        <w:rPr>
          <w:rFonts w:ascii="Arial" w:eastAsiaTheme="minorEastAsia" w:hAnsi="Arial"/>
          <w:b/>
          <w:bCs/>
          <w:w w:val="105"/>
          <w:sz w:val="20"/>
          <w:szCs w:val="20"/>
        </w:rPr>
        <w:t xml:space="preserve"> of the activity. </w:t>
      </w:r>
    </w:p>
    <w:p w14:paraId="5E00462F" w14:textId="0107BF47"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00CC1AFB">
        <w:rPr>
          <w:sz w:val="18"/>
          <w:szCs w:val="18"/>
        </w:rPr>
        <w:t>Include</w:t>
      </w:r>
      <w:r w:rsidRPr="006946AB">
        <w:rPr>
          <w:sz w:val="18"/>
          <w:szCs w:val="18"/>
        </w:rPr>
        <w:t xml:space="preserve">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w:t>
      </w:r>
      <w:r w:rsidR="00CC1AFB">
        <w:rPr>
          <w:w w:val="105"/>
          <w:sz w:val="18"/>
          <w:szCs w:val="18"/>
        </w:rPr>
        <w:t>MSSNY</w:t>
      </w:r>
      <w:r w:rsidR="00B83F1A">
        <w:rPr>
          <w:w w:val="105"/>
          <w:sz w:val="18"/>
          <w:szCs w:val="18"/>
        </w:rPr>
        <w:t xml:space="preserve">USER1, </w:t>
      </w:r>
      <w:r w:rsidR="00CC1AFB">
        <w:rPr>
          <w:w w:val="105"/>
          <w:sz w:val="18"/>
          <w:szCs w:val="18"/>
        </w:rPr>
        <w:t>MSSNY</w:t>
      </w:r>
      <w:r w:rsidR="00B83F1A">
        <w:rPr>
          <w:w w:val="105"/>
          <w:sz w:val="18"/>
          <w:szCs w:val="18"/>
        </w:rPr>
        <w:t xml:space="preserve">USER2)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w:t>
      </w:r>
      <w:r w:rsidR="00CC1AFB">
        <w:rPr>
          <w:w w:val="105"/>
          <w:sz w:val="18"/>
          <w:szCs w:val="18"/>
        </w:rPr>
        <w:t>MSSNY</w:t>
      </w:r>
      <w:r w:rsidR="00123A05">
        <w:rPr>
          <w:w w:val="105"/>
          <w:sz w:val="18"/>
          <w:szCs w:val="18"/>
        </w:rPr>
        <w:t xml:space="preserv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26847D81" w14:textId="77777777" w:rsidR="006946AB" w:rsidRDefault="006946AB" w:rsidP="00CC1AFB">
      <w:pPr>
        <w:pStyle w:val="BodyText"/>
        <w:spacing w:after="0"/>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lastRenderedPageBreak/>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C97D1A">
        <w:rPr>
          <w:w w:val="110"/>
        </w:rPr>
      </w:r>
      <w:r w:rsidR="00C97D1A">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lastRenderedPageBreak/>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36EEF3C6" w14:textId="77777777" w:rsidR="00857AE0" w:rsidRDefault="00857AE0" w:rsidP="00857AE0">
      <w:pPr>
        <w:pStyle w:val="BodyText"/>
        <w:spacing w:before="59" w:after="0" w:line="285" w:lineRule="auto"/>
        <w:ind w:right="504"/>
        <w:jc w:val="both"/>
        <w:rPr>
          <w:rFonts w:ascii="Arial" w:eastAsiaTheme="minorEastAsia" w:hAnsi="Arial"/>
          <w:b/>
          <w:bCs/>
          <w:w w:val="105"/>
          <w:sz w:val="20"/>
          <w:szCs w:val="20"/>
        </w:rPr>
      </w:pPr>
      <w:r w:rsidRPr="00857AE0">
        <w:rPr>
          <w:rFonts w:ascii="Arial" w:eastAsiaTheme="minorEastAsia" w:hAnsi="Arial"/>
          <w:b/>
          <w:bCs/>
          <w:w w:val="105"/>
          <w:sz w:val="20"/>
          <w:szCs w:val="20"/>
        </w:rPr>
        <w:t xml:space="preserve">Did this activity meet one of the exceptions to the identification, </w:t>
      </w:r>
      <w:proofErr w:type="gramStart"/>
      <w:r w:rsidRPr="00857AE0">
        <w:rPr>
          <w:rFonts w:ascii="Arial" w:eastAsiaTheme="minorEastAsia" w:hAnsi="Arial"/>
          <w:b/>
          <w:bCs/>
          <w:w w:val="105"/>
          <w:sz w:val="20"/>
          <w:szCs w:val="20"/>
        </w:rPr>
        <w:t>mitigation</w:t>
      </w:r>
      <w:proofErr w:type="gramEnd"/>
      <w:r w:rsidRPr="00857AE0">
        <w:rPr>
          <w:rFonts w:ascii="Arial" w:eastAsiaTheme="minorEastAsia" w:hAnsi="Arial"/>
          <w:b/>
          <w:bCs/>
          <w:w w:val="105"/>
          <w:sz w:val="20"/>
          <w:szCs w:val="20"/>
        </w:rPr>
        <w:t xml:space="preserve"> and disclosure of relevant financial relationships with ineligible companies listed below?</w:t>
      </w:r>
    </w:p>
    <w:p w14:paraId="7D402106"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4E426B28" w14:textId="77777777" w:rsidR="00857AE0" w:rsidRPr="00857AE0" w:rsidRDefault="00827A86" w:rsidP="00857AE0">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4C4B848E" w14:textId="0902DF6F" w:rsidR="00E06141" w:rsidRPr="00857AE0" w:rsidRDefault="00827A86" w:rsidP="00857AE0">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w:t>
      </w:r>
      <w:r w:rsidRPr="00857AE0">
        <w:rPr>
          <w:rFonts w:ascii="Arial" w:hAnsi="Arial" w:cs="Arial"/>
          <w:w w:val="105"/>
          <w:sz w:val="20"/>
          <w:szCs w:val="20"/>
        </w:rPr>
        <w:lastRenderedPageBreak/>
        <w:t>directed learner, they should direct learners only to resources and methods for learning that are not controlled by ineligible companies.</w:t>
      </w:r>
    </w:p>
    <w:p w14:paraId="48602FC2" w14:textId="64953CD4" w:rsidR="00D84766" w:rsidRPr="00E06141" w:rsidRDefault="00C97D1A" w:rsidP="00E06141">
      <w:pPr>
        <w:ind w:left="270"/>
        <w:rPr>
          <w:w w:val="105"/>
        </w:rPr>
      </w:pPr>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r w:rsidR="00A053E5" w:rsidRPr="00E06141">
            <w:rPr>
              <w:rStyle w:val="PlaceholderText"/>
              <w:i/>
              <w:iCs/>
              <w:color w:val="auto"/>
            </w:rPr>
            <w:t>Choose an item.</w:t>
          </w:r>
        </w:sdtContent>
      </w:sdt>
    </w:p>
    <w:p w14:paraId="11303305" w14:textId="77777777" w:rsidR="008C185D" w:rsidRDefault="008C185D" w:rsidP="009E419F">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6DF76D2F" w14:textId="1EFAA8F3" w:rsidR="009E419F" w:rsidRPr="00256669" w:rsidRDefault="00C97D1A" w:rsidP="009E419F">
      <w:pPr>
        <w:pStyle w:val="BodyText"/>
        <w:ind w:firstLine="601"/>
        <w:rPr>
          <w:w w:val="105"/>
        </w:rPr>
      </w:pPr>
      <w:sdt>
        <w:sdtPr>
          <w:rPr>
            <w:w w:val="105"/>
          </w:rPr>
          <w:id w:val="-1159074002"/>
          <w:placeholder>
            <w:docPart w:val="DefaultPlaceholder_-1854013440"/>
          </w:placeholder>
        </w:sdtPr>
        <w:sdtEndPr/>
        <w:sdtContent>
          <w:bookmarkStart w:id="10" w:name="Standard3_4"/>
          <w:r w:rsidR="004A6E38">
            <w:rPr>
              <w:w w:val="105"/>
            </w:rPr>
            <w:fldChar w:fldCharType="begin">
              <w:ffData>
                <w:name w:val="Standard3_4"/>
                <w:enabled/>
                <w:calcOnExit w:val="0"/>
                <w:textInput>
                  <w:default w:val="Enter Response Here"/>
                </w:textInput>
              </w:ffData>
            </w:fldChar>
          </w:r>
          <w:r w:rsidR="004A6E38">
            <w:rPr>
              <w:w w:val="105"/>
            </w:rPr>
            <w:instrText xml:space="preserve"> FORMTEXT </w:instrText>
          </w:r>
          <w:r w:rsidR="004A6E38">
            <w:rPr>
              <w:w w:val="105"/>
            </w:rPr>
          </w:r>
          <w:r w:rsidR="004A6E38">
            <w:rPr>
              <w:w w:val="105"/>
            </w:rPr>
            <w:fldChar w:fldCharType="separate"/>
          </w:r>
          <w:r w:rsidR="004A6E38">
            <w:rPr>
              <w:noProof/>
              <w:w w:val="105"/>
            </w:rPr>
            <w:t>Enter Response Here</w:t>
          </w:r>
          <w:r w:rsidR="004A6E38">
            <w:rPr>
              <w:w w:val="105"/>
            </w:rPr>
            <w:fldChar w:fldCharType="end"/>
          </w:r>
          <w:bookmarkEnd w:id="10"/>
        </w:sdtContent>
      </w:sdt>
    </w:p>
    <w:p w14:paraId="766572E6" w14:textId="77777777" w:rsidR="00054AA1" w:rsidRDefault="00054AA1" w:rsidP="007E6AE1">
      <w:pPr>
        <w:rPr>
          <w:w w:val="105"/>
        </w:rPr>
      </w:pPr>
    </w:p>
    <w:p w14:paraId="1A3490DC" w14:textId="689EE653" w:rsidR="00D84766" w:rsidRPr="00054AA1" w:rsidRDefault="00021A3D" w:rsidP="007E6AE1">
      <w:pPr>
        <w:rPr>
          <w:b/>
          <w:bCs/>
          <w:color w:val="FF0000"/>
          <w:w w:val="105"/>
        </w:rPr>
      </w:pPr>
      <w:r w:rsidRPr="00054AA1">
        <w:rPr>
          <w:b/>
          <w:bCs/>
          <w:color w:val="FF0000"/>
          <w:w w:val="105"/>
        </w:rPr>
        <w:t>IF THIS ACTIVITY DOES NOT MEET ONE OF THE EXCEPTIONS</w:t>
      </w:r>
      <w:r w:rsidR="00054AA1">
        <w:rPr>
          <w:b/>
          <w:bCs/>
          <w:color w:val="FF0000"/>
          <w:w w:val="105"/>
        </w:rPr>
        <w:t xml:space="preserve"> LISTED ABOVE</w:t>
      </w:r>
      <w:r w:rsidR="00054AA1" w:rsidRPr="00054AA1">
        <w:rPr>
          <w:b/>
          <w:bCs/>
          <w:color w:val="FF0000"/>
          <w:w w:val="105"/>
        </w:rPr>
        <w:t xml:space="preserve">, </w:t>
      </w:r>
    </w:p>
    <w:p w14:paraId="673EA733" w14:textId="77777777" w:rsidR="001B6CE5" w:rsidRDefault="001B6CE5" w:rsidP="001B6CE5">
      <w:pPr>
        <w:rPr>
          <w:b/>
          <w:bCs/>
          <w:w w:val="105"/>
        </w:rPr>
      </w:pPr>
      <w:r w:rsidRPr="001B6CE5">
        <w:rPr>
          <w:b/>
          <w:bCs/>
          <w:w w:val="105"/>
        </w:rPr>
        <w:t xml:space="preserve">Did owner(s)/employee(s) of ineligible companies participate as planners or faculty in this activity? </w:t>
      </w:r>
    </w:p>
    <w:p w14:paraId="24FB09DF" w14:textId="22385C6E" w:rsidR="001B6CE5" w:rsidRPr="00E06141" w:rsidRDefault="00C97D1A" w:rsidP="001B6CE5">
      <w:pPr>
        <w:ind w:left="270"/>
        <w:rPr>
          <w:w w:val="105"/>
        </w:rPr>
      </w:pPr>
      <w:sdt>
        <w:sdtPr>
          <w:rPr>
            <w:w w:val="105"/>
          </w:rPr>
          <w:id w:val="-1706017697"/>
          <w:placeholder>
            <w:docPart w:val="691553BB99864178954CD0A00DAC6CB5"/>
          </w:placeholder>
          <w:showingPlcHdr/>
          <w15:appearance w15:val="tags"/>
          <w:dropDownList>
            <w:listItem w:displayText="Yes" w:value="Yes"/>
            <w:listItem w:displayText="No" w:value="No"/>
          </w:dropDownList>
        </w:sdtPr>
        <w:sdtEndPr/>
        <w:sdtContent>
          <w:r w:rsidR="001B6CE5" w:rsidRPr="00E06141">
            <w:rPr>
              <w:rStyle w:val="PlaceholderText"/>
              <w:i/>
              <w:iCs/>
              <w:color w:val="auto"/>
            </w:rPr>
            <w:t>Choose an item.</w:t>
          </w:r>
        </w:sdtContent>
      </w:sdt>
    </w:p>
    <w:p w14:paraId="13820B8A" w14:textId="4DB669C8" w:rsidR="00D84766" w:rsidRDefault="00D84766" w:rsidP="001B6CE5">
      <w:pPr>
        <w:pStyle w:val="BodyText"/>
        <w:rPr>
          <w:b/>
          <w:bCs/>
          <w:i/>
          <w:iCs/>
          <w:color w:val="455964"/>
          <w:w w:val="105"/>
        </w:rPr>
      </w:pPr>
    </w:p>
    <w:p w14:paraId="75130034" w14:textId="3900D4DD" w:rsidR="00ED15BF" w:rsidRPr="00ED15BF" w:rsidRDefault="00E912D7" w:rsidP="00B24FCF">
      <w:pPr>
        <w:ind w:left="720"/>
        <w:rPr>
          <w:b/>
          <w:bCs/>
          <w:w w:val="105"/>
        </w:rPr>
      </w:pPr>
      <w:r w:rsidRPr="006612B4">
        <w:rPr>
          <w:b/>
          <w:bCs/>
          <w:u w:val="single"/>
        </w:rPr>
        <w:t>If yes</w:t>
      </w:r>
      <w:r w:rsidRPr="47E0D627">
        <w:rPr>
          <w:b/>
          <w:bCs/>
        </w:rPr>
        <w:t>, d</w:t>
      </w:r>
      <w:r w:rsidR="00ED15BF" w:rsidRPr="00ED15BF">
        <w:rPr>
          <w:b/>
          <w:bCs/>
          <w:w w:val="105"/>
        </w:rPr>
        <w:t xml:space="preserve">escribe </w:t>
      </w:r>
      <w:r w:rsidR="004A277F" w:rsidRPr="004A277F">
        <w:rPr>
          <w:b/>
          <w:bCs/>
          <w:w w:val="105"/>
        </w:rPr>
        <w:t>which of the three circumstances listed below (Standard 3.2) was applicable to each owner/employee that participated.  </w:t>
      </w:r>
    </w:p>
    <w:p w14:paraId="74FBC16D" w14:textId="0B3CD92F" w:rsidR="00ED15BF" w:rsidRPr="00ED15BF" w:rsidRDefault="00ED15BF" w:rsidP="00B24FCF">
      <w:pPr>
        <w:ind w:left="720"/>
        <w:rPr>
          <w:w w:val="105"/>
        </w:rPr>
      </w:pPr>
      <w:r w:rsidRPr="00ED15BF">
        <w:rPr>
          <w:w w:val="105"/>
        </w:rPr>
        <w:t xml:space="preserve">There are three exceptions to this exclusion—employees of ineligible companies can participate as planners or faculty in these specific </w:t>
      </w:r>
      <w:r w:rsidR="0017453E">
        <w:rPr>
          <w:w w:val="105"/>
        </w:rPr>
        <w:t>circumstances</w:t>
      </w:r>
      <w:r w:rsidRPr="00ED15BF">
        <w:rPr>
          <w:w w:val="105"/>
        </w:rPr>
        <w:t>:</w:t>
      </w:r>
    </w:p>
    <w:p w14:paraId="79385A38" w14:textId="7B8E8578" w:rsidR="00ED15BF" w:rsidRPr="00E912D7" w:rsidRDefault="00ED15BF" w:rsidP="00B24FCF">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01EA1EA4" w14:textId="6E8F0375" w:rsidR="00ED15BF" w:rsidRPr="00E912D7" w:rsidRDefault="00ED15BF" w:rsidP="00B24FCF">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7F01737D" w14:textId="1E51ACB2" w:rsidR="00D84766" w:rsidRPr="00E912D7" w:rsidRDefault="00ED15BF" w:rsidP="00B24FCF">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DefaultPlaceholder_-1854013440"/>
        </w:placeholder>
      </w:sdtPr>
      <w:sdtEndPr/>
      <w:sdtContent>
        <w:p w14:paraId="0C9506E3" w14:textId="4C9A3960" w:rsidR="009E419F" w:rsidRDefault="004A6E38" w:rsidP="00B24FCF">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8FEB43A" w14:textId="77777777" w:rsidR="001618E6" w:rsidRDefault="001618E6" w:rsidP="007E6AE1">
      <w:pPr>
        <w:rPr>
          <w:w w:val="105"/>
        </w:rPr>
      </w:pPr>
    </w:p>
    <w:p w14:paraId="1E2495A7" w14:textId="77777777" w:rsidR="00C82824" w:rsidRDefault="00C82824" w:rsidP="00C82824">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61CD5A74" w14:textId="1C53294F" w:rsidR="00B44DF3" w:rsidRDefault="00C97D1A" w:rsidP="002A3130">
      <w:pPr>
        <w:ind w:left="270"/>
        <w:rPr>
          <w:w w:val="105"/>
        </w:rPr>
      </w:pPr>
      <w:sdt>
        <w:sdtPr>
          <w:rPr>
            <w:w w:val="105"/>
          </w:rPr>
          <w:id w:val="-2124447036"/>
          <w:placeholder>
            <w:docPart w:val="8F01304D657F492B84EF340E4539EB38"/>
          </w:placeholder>
          <w:showingPlcHdr/>
          <w15:appearance w15:val="tags"/>
          <w:dropDownList>
            <w:listItem w:displayText="Yes" w:value="Yes"/>
            <w:listItem w:displayText="No" w:value="No"/>
          </w:dropDownList>
        </w:sdtPr>
        <w:sdtEndPr/>
        <w:sdtContent>
          <w:r w:rsidR="002A3130" w:rsidRPr="00E06141">
            <w:rPr>
              <w:rStyle w:val="PlaceholderText"/>
              <w:i/>
              <w:iCs/>
              <w:color w:val="auto"/>
            </w:rPr>
            <w:t>Choose an item.</w:t>
          </w:r>
        </w:sdtContent>
      </w:sdt>
    </w:p>
    <w:p w14:paraId="3D647266" w14:textId="77777777" w:rsidR="002A3130" w:rsidRPr="002A3130" w:rsidRDefault="002A3130" w:rsidP="002A3130">
      <w:pPr>
        <w:ind w:left="270"/>
        <w:rPr>
          <w:w w:val="105"/>
        </w:rPr>
      </w:pPr>
    </w:p>
    <w:p w14:paraId="7022017A" w14:textId="738E3B0B" w:rsidR="00BA0C35" w:rsidRPr="00AB450F" w:rsidRDefault="003B6694" w:rsidP="00B44DF3">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rPr>
        <w:t>Embed</w:t>
      </w:r>
      <w:r w:rsidR="00BA0C35" w:rsidRPr="00AB450F">
        <w:rPr>
          <w:rFonts w:ascii="Arial" w:eastAsiaTheme="minorEastAsia" w:hAnsi="Arial"/>
          <w:b/>
          <w:bCs/>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16CD86BD" w14:textId="6367B0AB" w:rsidR="00AB450F" w:rsidRPr="00AB450F" w:rsidRDefault="00BA0C35" w:rsidP="00B44DF3">
      <w:pPr>
        <w:pStyle w:val="BodyText"/>
        <w:ind w:left="0"/>
        <w:rPr>
          <w:rFonts w:ascii="Arial" w:eastAsiaTheme="minorEastAsia" w:hAnsi="Arial"/>
          <w:b/>
          <w:bCs/>
          <w:w w:val="105"/>
          <w:sz w:val="20"/>
          <w:szCs w:val="20"/>
        </w:rPr>
      </w:pPr>
      <w:r w:rsidRPr="00AB450F">
        <w:rPr>
          <w:rFonts w:ascii="Arial" w:eastAsiaTheme="minorEastAsia" w:hAnsi="Arial"/>
          <w:b/>
          <w:bCs/>
          <w:w w:val="105"/>
          <w:sz w:val="20"/>
          <w:szCs w:val="20"/>
        </w:rPr>
        <w:t>Please include the instructions provided to the individuals completing the form(s), tool(s</w:t>
      </w:r>
      <w:proofErr w:type="gramStart"/>
      <w:r w:rsidRPr="00AB450F">
        <w:rPr>
          <w:rFonts w:ascii="Arial" w:eastAsiaTheme="minorEastAsia" w:hAnsi="Arial"/>
          <w:b/>
          <w:bCs/>
          <w:w w:val="105"/>
          <w:sz w:val="20"/>
          <w:szCs w:val="20"/>
        </w:rPr>
        <w:t>)</w:t>
      </w:r>
      <w:proofErr w:type="gramEnd"/>
      <w:r w:rsidRPr="00AB450F">
        <w:rPr>
          <w:rFonts w:ascii="Arial" w:eastAsiaTheme="minorEastAsia" w:hAnsi="Arial"/>
          <w:b/>
          <w:bCs/>
          <w:w w:val="105"/>
          <w:sz w:val="20"/>
          <w:szCs w:val="20"/>
        </w:rPr>
        <w:t xml:space="preserve"> or mechanism(s) (i.e., definition of an ineligible company, timeframe).</w:t>
      </w:r>
    </w:p>
    <w:p w14:paraId="7FE4813C" w14:textId="2F5624C6" w:rsidR="002F34DA" w:rsidRPr="00AB450F" w:rsidRDefault="00BA0C35" w:rsidP="00B44DF3">
      <w:pPr>
        <w:pStyle w:val="BodyText"/>
        <w:ind w:left="0"/>
        <w:rPr>
          <w:rFonts w:ascii="Arial" w:eastAsiaTheme="minorEastAsia" w:hAnsi="Arial"/>
          <w:i/>
          <w:iCs/>
          <w:w w:val="105"/>
          <w:sz w:val="20"/>
          <w:szCs w:val="20"/>
        </w:rPr>
      </w:pPr>
      <w:r w:rsidRPr="00AB450F">
        <w:rPr>
          <w:rFonts w:ascii="Arial" w:eastAsiaTheme="minorEastAsia" w:hAnsi="Arial"/>
          <w:i/>
          <w:iCs/>
          <w:w w:val="105"/>
          <w:sz w:val="20"/>
          <w:szCs w:val="20"/>
        </w:rPr>
        <w:t>If you used more than one mechanism, upload a single example of each version used. Do not submit more than a single example of each version used. In each case, the example provided must be one that was actually completed by a person in control of content for this activity.</w:t>
      </w:r>
      <w:r w:rsidR="00B44DF3" w:rsidRPr="00AB450F">
        <w:rPr>
          <w:rFonts w:ascii="Arial" w:eastAsiaTheme="minorEastAsia" w:hAnsi="Arial"/>
          <w:i/>
          <w:iCs/>
          <w:w w:val="105"/>
          <w:sz w:val="20"/>
          <w:szCs w:val="20"/>
        </w:rPr>
        <w:t xml:space="preserve"> </w:t>
      </w:r>
      <w:r w:rsidR="00B44DF3" w:rsidRPr="00AB450F">
        <w:rPr>
          <w:rFonts w:ascii="Arial" w:eastAsiaTheme="minorEastAsia" w:hAnsi="Arial"/>
          <w:i/>
          <w:iCs/>
          <w:sz w:val="20"/>
          <w:szCs w:val="20"/>
        </w:rPr>
        <w:t xml:space="preserve"> </w:t>
      </w:r>
    </w:p>
    <w:p w14:paraId="19740C51" w14:textId="77777777" w:rsidR="00462EC5" w:rsidRDefault="00DD5B26" w:rsidP="00462EC5">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u w:val="single"/>
        </w:rPr>
        <w:t>Download and complete</w:t>
      </w:r>
      <w:r w:rsidRPr="00DD5B26">
        <w:rPr>
          <w:rFonts w:ascii="Arial" w:eastAsiaTheme="minorEastAsia" w:hAnsi="Arial"/>
          <w:b/>
          <w:bCs/>
          <w:w w:val="105"/>
          <w:sz w:val="20"/>
          <w:szCs w:val="20"/>
        </w:rPr>
        <w:t xml:space="preserve"> the spreadsheet linked </w:t>
      </w:r>
      <w:hyperlink r:id="rId12"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4B4CD4EE" w14:textId="20CB48DB" w:rsidR="00DD5B26" w:rsidRPr="00DD5B26" w:rsidRDefault="00DD5B26" w:rsidP="00462EC5">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bookmarkStart w:id="12" w:name="_Hlk125538047"/>
      <w:r w:rsidR="003B6694">
        <w:rPr>
          <w:rFonts w:ascii="Arial" w:eastAsiaTheme="minorEastAsia" w:hAnsi="Arial"/>
          <w:b/>
          <w:bCs/>
          <w:color w:val="FF0000"/>
          <w:w w:val="105"/>
          <w:sz w:val="20"/>
          <w:szCs w:val="20"/>
          <w:u w:val="single"/>
        </w:rPr>
        <w:t>embed</w:t>
      </w:r>
      <w:r w:rsidRPr="00AB450F">
        <w:rPr>
          <w:rFonts w:ascii="Arial" w:eastAsiaTheme="minorEastAsia" w:hAnsi="Arial"/>
          <w:b/>
          <w:bCs/>
          <w:color w:val="FF0000"/>
          <w:w w:val="105"/>
          <w:sz w:val="20"/>
          <w:szCs w:val="20"/>
          <w:u w:val="single"/>
        </w:rPr>
        <w:t xml:space="preserve"> </w:t>
      </w:r>
      <w:bookmarkEnd w:id="12"/>
      <w:r w:rsidRPr="00AB450F">
        <w:rPr>
          <w:rFonts w:ascii="Arial" w:eastAsiaTheme="minorEastAsia" w:hAnsi="Arial"/>
          <w:b/>
          <w:bCs/>
          <w:color w:val="FF0000"/>
          <w:w w:val="105"/>
          <w:sz w:val="20"/>
          <w:szCs w:val="20"/>
          <w:u w:val="single"/>
        </w:rPr>
        <w:t>the spreadsheet</w:t>
      </w:r>
      <w:r w:rsidRPr="00DD5B26">
        <w:rPr>
          <w:rFonts w:ascii="Arial" w:eastAsiaTheme="minorEastAsia" w:hAnsi="Arial"/>
          <w:b/>
          <w:bCs/>
          <w:w w:val="105"/>
          <w:sz w:val="20"/>
          <w:szCs w:val="20"/>
        </w:rPr>
        <w:t xml:space="preserve"> as </w:t>
      </w:r>
      <w:bookmarkStart w:id="13" w:name="_Hlk125538079"/>
      <w:r w:rsidRPr="00DD5B26">
        <w:rPr>
          <w:rFonts w:ascii="Arial" w:eastAsiaTheme="minorEastAsia" w:hAnsi="Arial"/>
          <w:b/>
          <w:bCs/>
          <w:w w:val="105"/>
          <w:sz w:val="20"/>
          <w:szCs w:val="20"/>
        </w:rPr>
        <w:t xml:space="preserve">a </w:t>
      </w:r>
      <w:r w:rsidR="003B6694">
        <w:rPr>
          <w:rFonts w:ascii="Arial" w:eastAsiaTheme="minorEastAsia" w:hAnsi="Arial"/>
          <w:b/>
          <w:bCs/>
          <w:w w:val="105"/>
          <w:sz w:val="20"/>
          <w:szCs w:val="20"/>
        </w:rPr>
        <w:t>TABLE</w:t>
      </w:r>
      <w:r w:rsidRPr="00DD5B26">
        <w:rPr>
          <w:rFonts w:ascii="Arial" w:eastAsiaTheme="minorEastAsia" w:hAnsi="Arial"/>
          <w:b/>
          <w:bCs/>
          <w:w w:val="105"/>
          <w:sz w:val="20"/>
          <w:szCs w:val="20"/>
        </w:rPr>
        <w:t xml:space="preserve"> </w:t>
      </w:r>
      <w:bookmarkEnd w:id="13"/>
      <w:r w:rsidRPr="00DD5B26">
        <w:rPr>
          <w:rFonts w:ascii="Arial" w:eastAsiaTheme="minorEastAsia" w:hAnsi="Arial"/>
          <w:b/>
          <w:bCs/>
          <w:w w:val="105"/>
          <w:sz w:val="20"/>
          <w:szCs w:val="20"/>
        </w:rPr>
        <w:t>below. In the spreadsheet, provide the information indicated in each of the five columns as follows. For everyone in control of content, list</w:t>
      </w:r>
      <w:r w:rsidR="00C13BAA">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A8FC18A" w14:textId="2D1D85BB"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7800CEC7" w14:textId="66466DF0"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5209AE0A" w14:textId="36F473B1"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lastRenderedPageBreak/>
        <w:t>the name of the ACCME-defined ineligible company(</w:t>
      </w:r>
      <w:proofErr w:type="spellStart"/>
      <w:r w:rsidRPr="00462EC5">
        <w:rPr>
          <w:rFonts w:ascii="Arial" w:eastAsiaTheme="minorEastAsia" w:hAnsi="Arial"/>
          <w:w w:val="105"/>
          <w:sz w:val="20"/>
          <w:szCs w:val="20"/>
        </w:rPr>
        <w:t>ies</w:t>
      </w:r>
      <w:proofErr w:type="spellEnd"/>
      <w:r w:rsidRPr="00462EC5">
        <w:rPr>
          <w:rFonts w:ascii="Arial" w:eastAsiaTheme="minorEastAsia" w:hAnsi="Arial"/>
          <w:w w:val="105"/>
          <w:sz w:val="20"/>
          <w:szCs w:val="20"/>
        </w:rPr>
        <w:t xml:space="preserve">) with which the individual has a relevant financial relationship (or if the individual has no relevant financial relationship(s), </w:t>
      </w:r>
    </w:p>
    <w:p w14:paraId="58669850" w14:textId="5B072F88"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72EE175E" w14:textId="3DB75344" w:rsidR="00DD5B26" w:rsidRPr="00462EC5" w:rsidRDefault="00DD5B26" w:rsidP="001D70AB">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52098163" w14:textId="77777777" w:rsidR="009408AF" w:rsidRDefault="009408AF" w:rsidP="00DD5B26">
      <w:pPr>
        <w:pStyle w:val="BodyText"/>
        <w:rPr>
          <w:rFonts w:ascii="Arial" w:eastAsiaTheme="minorEastAsia" w:hAnsi="Arial"/>
          <w:b/>
          <w:bCs/>
          <w:w w:val="105"/>
          <w:sz w:val="20"/>
          <w:szCs w:val="20"/>
        </w:rPr>
      </w:pPr>
    </w:p>
    <w:p w14:paraId="330356FA" w14:textId="41D98D2B" w:rsidR="00DD5B26" w:rsidRPr="007E7BA8" w:rsidRDefault="007E7BA8" w:rsidP="00DD5B2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5121403" w14:textId="65DB7E40" w:rsidR="00462EC5" w:rsidRDefault="00DD5B26" w:rsidP="001D70AB">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w:t>
      </w:r>
    </w:p>
    <w:p w14:paraId="1AB36AED" w14:textId="77777777" w:rsidR="001D70AB" w:rsidRDefault="001D70AB" w:rsidP="001D70AB">
      <w:pPr>
        <w:pStyle w:val="BodyText"/>
        <w:rPr>
          <w:rFonts w:ascii="Arial" w:eastAsiaTheme="minorEastAsia" w:hAnsi="Arial"/>
          <w:w w:val="105"/>
          <w:sz w:val="20"/>
          <w:szCs w:val="20"/>
        </w:rPr>
      </w:pPr>
    </w:p>
    <w:p w14:paraId="4E275B1A" w14:textId="0055CF0B" w:rsidR="00DE2231" w:rsidRPr="00DE2231" w:rsidRDefault="00414E36" w:rsidP="007E40D3">
      <w:pPr>
        <w:pStyle w:val="BodyText"/>
        <w:ind w:left="0"/>
        <w:rPr>
          <w:rFonts w:ascii="Arial" w:eastAsiaTheme="minorEastAsia" w:hAnsi="Arial"/>
          <w:b/>
          <w:bCs/>
          <w:w w:val="105"/>
          <w:sz w:val="20"/>
          <w:szCs w:val="20"/>
        </w:rPr>
      </w:pPr>
      <w:bookmarkStart w:id="14" w:name="_Hlk125538112"/>
      <w:r>
        <w:rPr>
          <w:rFonts w:ascii="Arial" w:eastAsiaTheme="minorEastAsia" w:hAnsi="Arial"/>
          <w:b/>
          <w:bCs/>
          <w:color w:val="FF0000"/>
          <w:w w:val="105"/>
          <w:sz w:val="20"/>
          <w:szCs w:val="20"/>
        </w:rPr>
        <w:t>Embed</w:t>
      </w:r>
      <w:r w:rsidRPr="00DE2231">
        <w:rPr>
          <w:rFonts w:ascii="Arial" w:eastAsiaTheme="minorEastAsia" w:hAnsi="Arial"/>
          <w:b/>
          <w:bCs/>
          <w:w w:val="105"/>
          <w:sz w:val="20"/>
          <w:szCs w:val="20"/>
        </w:rPr>
        <w:t xml:space="preserve"> </w:t>
      </w:r>
      <w:r>
        <w:rPr>
          <w:rFonts w:ascii="Arial" w:eastAsiaTheme="minorEastAsia" w:hAnsi="Arial"/>
          <w:b/>
          <w:bCs/>
          <w:w w:val="105"/>
          <w:sz w:val="20"/>
          <w:szCs w:val="20"/>
        </w:rPr>
        <w:t xml:space="preserve">a document containing </w:t>
      </w:r>
      <w:r w:rsidR="00DE2231" w:rsidRPr="00DE2231">
        <w:rPr>
          <w:rFonts w:ascii="Arial" w:eastAsiaTheme="minorEastAsia" w:hAnsi="Arial"/>
          <w:b/>
          <w:bCs/>
          <w:w w:val="105"/>
          <w:sz w:val="20"/>
          <w:szCs w:val="20"/>
        </w:rPr>
        <w:t>the information, as disclosed to learners, about the presence or absence of relevant financial relationships for all individuals in control of CME content.</w:t>
      </w:r>
    </w:p>
    <w:p w14:paraId="3DB64B85" w14:textId="5492A6BC" w:rsidR="00DE2231" w:rsidRPr="00DE2231" w:rsidRDefault="00DE2231" w:rsidP="007E40D3">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r w:rsidR="00414E36">
        <w:rPr>
          <w:rFonts w:ascii="Arial" w:eastAsiaTheme="minorEastAsia" w:hAnsi="Arial"/>
          <w:b/>
          <w:bCs/>
          <w:w w:val="105"/>
          <w:sz w:val="20"/>
          <w:szCs w:val="20"/>
        </w:rPr>
        <w:t xml:space="preserve"> (if there were disclosures of relevant financial relationships)</w:t>
      </w:r>
    </w:p>
    <w:p w14:paraId="6DD10AB3" w14:textId="3494E0C2" w:rsidR="00B16FC2" w:rsidRDefault="00414E36" w:rsidP="007E40D3">
      <w:pPr>
        <w:pStyle w:val="BodyText"/>
        <w:ind w:left="0"/>
        <w:rPr>
          <w:rFonts w:ascii="Arial" w:eastAsiaTheme="minorEastAsia" w:hAnsi="Arial"/>
          <w:b/>
          <w:bCs/>
          <w:w w:val="105"/>
          <w:sz w:val="20"/>
          <w:szCs w:val="20"/>
          <w:u w:val="single"/>
        </w:rPr>
      </w:pPr>
      <w:r w:rsidRPr="00DE2231">
        <w:rPr>
          <w:rFonts w:ascii="Arial" w:eastAsiaTheme="minorEastAsia" w:hAnsi="Arial"/>
          <w:b/>
          <w:bCs/>
          <w:w w:val="105"/>
          <w:sz w:val="20"/>
          <w:szCs w:val="20"/>
        </w:rPr>
        <w:t xml:space="preserve">The </w:t>
      </w:r>
      <w:r w:rsidR="00DE2231" w:rsidRPr="00DE2231">
        <w:rPr>
          <w:rFonts w:ascii="Arial" w:eastAsiaTheme="minorEastAsia" w:hAnsi="Arial"/>
          <w:b/>
          <w:bCs/>
          <w:w w:val="105"/>
          <w:sz w:val="20"/>
          <w:szCs w:val="20"/>
        </w:rPr>
        <w:t>statement, as disclosed to learners, that all relevant financial relationships were mitigated, if applicable.</w:t>
      </w:r>
    </w:p>
    <w:bookmarkEnd w:id="14"/>
    <w:p w14:paraId="5787BF43" w14:textId="77777777" w:rsidR="00DE2231" w:rsidRPr="007E40D3" w:rsidRDefault="00DE2231" w:rsidP="007E40D3">
      <w:pPr>
        <w:pStyle w:val="BodyText"/>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 xml:space="preserve">existing agreement between an accredited provider and a commercial </w:t>
      </w:r>
      <w:r w:rsidRPr="00A234A7">
        <w:rPr>
          <w:rFonts w:eastAsia="Arial Unicode MS"/>
          <w:w w:val="105"/>
        </w:rPr>
        <w:lastRenderedPageBreak/>
        <w:t>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0D922AF2" w14:textId="0B4244A5" w:rsidR="0046744C" w:rsidRDefault="0046744C" w:rsidP="0046744C">
      <w:pPr>
        <w:rPr>
          <w:b/>
          <w:bCs/>
          <w:w w:val="105"/>
        </w:rPr>
      </w:pPr>
      <w:r w:rsidRPr="0046744C">
        <w:rPr>
          <w:b/>
          <w:bCs/>
          <w:w w:val="105"/>
        </w:rPr>
        <w:t>Did your organization correctly enter in PARS whether or not this activity received commercial support?</w:t>
      </w:r>
    </w:p>
    <w:sdt>
      <w:sdtPr>
        <w:rPr>
          <w:w w:val="105"/>
        </w:rPr>
        <w:id w:val="638691057"/>
        <w:placeholder>
          <w:docPart w:val="89831337F524460284C88288D6DC965A"/>
        </w:placeholder>
        <w:showingPlcHdr/>
        <w15:appearance w15:val="tags"/>
        <w:dropDownList>
          <w:listItem w:displayText="Yes" w:value="Yes"/>
          <w:listItem w:displayText="No" w:value="No"/>
        </w:dropDownList>
      </w:sdtPr>
      <w:sdtEndPr/>
      <w:sdtContent>
        <w:p w14:paraId="6CE01D10" w14:textId="77777777" w:rsidR="0046744C" w:rsidRPr="00712536" w:rsidRDefault="0046744C" w:rsidP="0046744C">
          <w:pPr>
            <w:rPr>
              <w:w w:val="105"/>
            </w:rPr>
          </w:pPr>
          <w:r w:rsidRPr="000C4D63">
            <w:rPr>
              <w:rStyle w:val="PlaceholderText"/>
            </w:rPr>
            <w:t>Choose an item.</w:t>
          </w:r>
        </w:p>
      </w:sdtContent>
    </w:sdt>
    <w:p w14:paraId="375B7F61" w14:textId="175A427A" w:rsidR="00352F3A" w:rsidRDefault="00352F3A" w:rsidP="0046744C">
      <w:pPr>
        <w:pStyle w:val="BodyText"/>
        <w:ind w:firstLine="601"/>
        <w:rPr>
          <w:rFonts w:ascii="Arial" w:eastAsiaTheme="minorEastAsia" w:hAnsi="Arial"/>
          <w:b/>
          <w:bCs/>
          <w:w w:val="110"/>
          <w:sz w:val="20"/>
          <w:szCs w:val="20"/>
        </w:rPr>
      </w:pPr>
      <w:r w:rsidRPr="00352F3A">
        <w:rPr>
          <w:rFonts w:ascii="Arial" w:eastAsiaTheme="minorEastAsia" w:hAnsi="Arial"/>
          <w:b/>
          <w:bCs/>
          <w:w w:val="110"/>
          <w:sz w:val="20"/>
          <w:szCs w:val="20"/>
        </w:rPr>
        <w:t>If no</w:t>
      </w:r>
      <w:r>
        <w:rPr>
          <w:rFonts w:ascii="Arial" w:eastAsiaTheme="minorEastAsia" w:hAnsi="Arial"/>
          <w:b/>
          <w:bCs/>
          <w:w w:val="110"/>
          <w:sz w:val="20"/>
          <w:szCs w:val="20"/>
        </w:rPr>
        <w:t>, p</w:t>
      </w:r>
      <w:r w:rsidRPr="00352F3A">
        <w:rPr>
          <w:rFonts w:ascii="Arial" w:eastAsiaTheme="minorEastAsia" w:hAnsi="Arial"/>
          <w:b/>
          <w:bCs/>
          <w:w w:val="110"/>
          <w:sz w:val="20"/>
          <w:szCs w:val="20"/>
        </w:rPr>
        <w:t xml:space="preserve">rovide a brief explanation of the </w:t>
      </w:r>
      <w:r w:rsidR="0017453E">
        <w:rPr>
          <w:rFonts w:ascii="Arial" w:eastAsiaTheme="minorEastAsia" w:hAnsi="Arial"/>
          <w:b/>
          <w:bCs/>
          <w:w w:val="110"/>
          <w:sz w:val="20"/>
          <w:szCs w:val="20"/>
        </w:rPr>
        <w:t>circumstances</w:t>
      </w:r>
      <w:r w:rsidRPr="00352F3A">
        <w:rPr>
          <w:rFonts w:ascii="Arial" w:eastAsiaTheme="minorEastAsia" w:hAnsi="Arial"/>
          <w:b/>
          <w:bCs/>
          <w:w w:val="110"/>
          <w:sz w:val="20"/>
          <w:szCs w:val="20"/>
        </w:rPr>
        <w:t>.</w:t>
      </w:r>
    </w:p>
    <w:p w14:paraId="43A6EF36" w14:textId="35C08FDA" w:rsidR="0046744C" w:rsidRDefault="00C97D1A" w:rsidP="0046744C">
      <w:pPr>
        <w:pStyle w:val="BodyText"/>
        <w:ind w:firstLine="601"/>
        <w:rPr>
          <w:w w:val="105"/>
        </w:rPr>
      </w:pPr>
      <w:sdt>
        <w:sdtPr>
          <w:rPr>
            <w:w w:val="105"/>
          </w:rPr>
          <w:id w:val="-1938591549"/>
          <w:placeholder>
            <w:docPart w:val="6F21648D4EB2460EB9BE6571527AB7E0"/>
          </w:placeholder>
        </w:sdtPr>
        <w:sdtEndPr/>
        <w:sdtContent>
          <w:r w:rsidR="0046744C">
            <w:rPr>
              <w:w w:val="105"/>
            </w:rPr>
            <w:fldChar w:fldCharType="begin">
              <w:ffData>
                <w:name w:val="Standard4_2"/>
                <w:enabled/>
                <w:calcOnExit w:val="0"/>
                <w:textInput>
                  <w:default w:val="Enter Response Here"/>
                </w:textInput>
              </w:ffData>
            </w:fldChar>
          </w:r>
          <w:r w:rsidR="0046744C">
            <w:rPr>
              <w:w w:val="105"/>
            </w:rPr>
            <w:instrText xml:space="preserve"> FORMTEXT </w:instrText>
          </w:r>
          <w:r w:rsidR="0046744C">
            <w:rPr>
              <w:w w:val="105"/>
            </w:rPr>
          </w:r>
          <w:r w:rsidR="0046744C">
            <w:rPr>
              <w:w w:val="105"/>
            </w:rPr>
            <w:fldChar w:fldCharType="separate"/>
          </w:r>
          <w:r w:rsidR="0046744C">
            <w:rPr>
              <w:noProof/>
              <w:w w:val="105"/>
            </w:rPr>
            <w:t>Enter Response Here</w:t>
          </w:r>
          <w:r w:rsidR="0046744C">
            <w:rPr>
              <w:w w:val="105"/>
            </w:rPr>
            <w:fldChar w:fldCharType="end"/>
          </w:r>
        </w:sdtContent>
      </w:sdt>
    </w:p>
    <w:p w14:paraId="085023D2"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C97D1A"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5"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w:t>
            </w:r>
            <w:proofErr w:type="gramStart"/>
            <w:r w:rsidRPr="001918A9">
              <w:rPr>
                <w:rFonts w:eastAsiaTheme="minorEastAsia"/>
                <w:b/>
                <w:bCs/>
                <w:w w:val="105"/>
                <w:sz w:val="20"/>
                <w:szCs w:val="20"/>
              </w:rPr>
              <w:t>), if</w:t>
            </w:r>
            <w:proofErr w:type="gramEnd"/>
            <w:r w:rsidRPr="001918A9">
              <w:rPr>
                <w:rFonts w:eastAsiaTheme="minorEastAsia"/>
                <w:b/>
                <w:bCs/>
                <w:w w:val="105"/>
                <w:sz w:val="20"/>
                <w:szCs w:val="20"/>
              </w:rPr>
              <w:t xml:space="preserve">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C97D1A"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C97D1A"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5"/>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0B3DE1B8" w14:textId="4D28EE7D" w:rsidR="002C2574" w:rsidRDefault="00B85025" w:rsidP="002C2574">
      <w:pPr>
        <w:pStyle w:val="BodyText"/>
        <w:ind w:left="0" w:firstLine="601"/>
        <w:rPr>
          <w:rFonts w:ascii="Arial" w:eastAsiaTheme="minorEastAsia" w:hAnsi="Arial"/>
          <w:b/>
          <w:bCs/>
          <w:w w:val="110"/>
          <w:sz w:val="20"/>
          <w:szCs w:val="20"/>
        </w:rPr>
      </w:pPr>
      <w:bookmarkStart w:id="16" w:name="_Hlk125538271"/>
      <w:r>
        <w:rPr>
          <w:rFonts w:ascii="Arial" w:eastAsiaTheme="minorEastAsia" w:hAnsi="Arial"/>
          <w:b/>
          <w:bCs/>
          <w:w w:val="110"/>
          <w:sz w:val="20"/>
          <w:szCs w:val="20"/>
        </w:rPr>
        <w:t>[Add rows if needed by clicking on the + sign at the bottom, left corner of the table.]</w:t>
      </w:r>
    </w:p>
    <w:bookmarkEnd w:id="16"/>
    <w:p w14:paraId="4CF61FAA" w14:textId="77777777" w:rsidR="00B85025" w:rsidRDefault="00B85025" w:rsidP="002C2574">
      <w:pPr>
        <w:pStyle w:val="BodyText"/>
        <w:ind w:left="0" w:firstLine="601"/>
        <w:rPr>
          <w:rFonts w:ascii="Arial" w:eastAsiaTheme="minorEastAsia" w:hAnsi="Arial"/>
          <w:b/>
          <w:bCs/>
          <w:w w:val="110"/>
          <w:sz w:val="20"/>
          <w:szCs w:val="20"/>
        </w:rPr>
      </w:pPr>
    </w:p>
    <w:p w14:paraId="5F6E8C95" w14:textId="24E63844"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w:t>
      </w:r>
      <w:bookmarkStart w:id="17" w:name="_Hlk125538371"/>
      <w:r w:rsidR="00750651" w:rsidRPr="00836754">
        <w:rPr>
          <w:rFonts w:ascii="Arial" w:eastAsiaTheme="minorEastAsia" w:hAnsi="Arial"/>
          <w:b/>
          <w:bCs/>
          <w:w w:val="110"/>
          <w:sz w:val="20"/>
          <w:szCs w:val="20"/>
          <w:u w:val="single"/>
        </w:rPr>
        <w:t>embed</w:t>
      </w:r>
      <w:r w:rsidR="002C2574" w:rsidRPr="002C2574">
        <w:rPr>
          <w:rFonts w:ascii="Arial" w:eastAsiaTheme="minorEastAsia" w:hAnsi="Arial"/>
          <w:b/>
          <w:bCs/>
          <w:w w:val="110"/>
          <w:sz w:val="20"/>
          <w:szCs w:val="20"/>
        </w:rPr>
        <w:t xml:space="preserve"> </w:t>
      </w:r>
      <w:bookmarkEnd w:id="17"/>
      <w:r w:rsidR="002C2574" w:rsidRPr="002C2574">
        <w:rPr>
          <w:rFonts w:ascii="Arial" w:eastAsiaTheme="minorEastAsia" w:hAnsi="Arial"/>
          <w:b/>
          <w:bCs/>
          <w:w w:val="110"/>
          <w:sz w:val="20"/>
          <w:szCs w:val="20"/>
        </w:rPr>
        <w:t>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3CF9C131"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t>If this activity was comm</w:t>
      </w:r>
      <w:r w:rsidR="00C34608">
        <w:rPr>
          <w:rFonts w:ascii="Arial" w:eastAsiaTheme="minorEastAsia" w:hAnsi="Arial"/>
          <w:b/>
          <w:bCs/>
          <w:w w:val="110"/>
          <w:sz w:val="20"/>
          <w:szCs w:val="20"/>
        </w:rPr>
        <w:t xml:space="preserve">ercially supported, </w:t>
      </w:r>
      <w:r w:rsidR="00750651">
        <w:rPr>
          <w:rFonts w:ascii="Arial" w:eastAsiaTheme="minorEastAsia" w:hAnsi="Arial"/>
          <w:b/>
          <w:bCs/>
          <w:w w:val="110"/>
          <w:sz w:val="20"/>
          <w:szCs w:val="20"/>
          <w:u w:val="single"/>
        </w:rPr>
        <w:t>embed</w:t>
      </w:r>
      <w:r w:rsidR="007344A4" w:rsidRPr="007344A4">
        <w:rPr>
          <w:rFonts w:ascii="Arial" w:eastAsiaTheme="minorEastAsia" w:hAnsi="Arial"/>
          <w:b/>
          <w:bCs/>
          <w:w w:val="110"/>
          <w:sz w:val="20"/>
          <w:szCs w:val="20"/>
        </w:rPr>
        <w:t xml:space="preserve"> the evidence that demonstrates the disclosure of commercial support (monetary and non-monetary), as presented to learners. </w:t>
      </w:r>
    </w:p>
    <w:p w14:paraId="50A5F3D2" w14:textId="797ECC7C" w:rsidR="00D84766" w:rsidRDefault="00D84766"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lastRenderedPageBreak/>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3BABBDBD" w14:textId="5276313F" w:rsidR="00127975" w:rsidRPr="00127975" w:rsidRDefault="00E0674D" w:rsidP="00127975">
      <w:pPr>
        <w:pStyle w:val="IntenseQuote"/>
        <w:rPr>
          <w:w w:val="105"/>
        </w:rP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r w:rsidR="00127975" w:rsidRPr="00127975">
        <w:t xml:space="preserve"> </w:t>
      </w:r>
      <w:r w:rsidR="00127975" w:rsidRPr="00127975">
        <w:rPr>
          <w:w w:val="105"/>
        </w:rPr>
        <w:t>The ACCME accreditation statement is as follows:</w:t>
      </w:r>
    </w:p>
    <w:p w14:paraId="3976C9C8" w14:textId="2A186E8F" w:rsidR="00127975" w:rsidRPr="00127975" w:rsidRDefault="00127975" w:rsidP="00127975">
      <w:pPr>
        <w:pStyle w:val="IntenseQuote"/>
        <w:rPr>
          <w:w w:val="105"/>
        </w:rPr>
      </w:pPr>
      <w:r w:rsidRPr="00127975">
        <w:rPr>
          <w:w w:val="105"/>
          <w:u w:val="single"/>
        </w:rPr>
        <w:t>For directly provided activities:</w:t>
      </w:r>
      <w:r w:rsidRPr="00127975">
        <w:rPr>
          <w:w w:val="105"/>
        </w:rPr>
        <w:t xml:space="preserve"> “The (name of accredited provider) is accredited by the </w:t>
      </w:r>
      <w:r w:rsidR="00750651">
        <w:rPr>
          <w:w w:val="105"/>
        </w:rPr>
        <w:t>Medical Society of the State of New York</w:t>
      </w:r>
      <w:r w:rsidRPr="00127975">
        <w:rPr>
          <w:w w:val="105"/>
        </w:rPr>
        <w:t xml:space="preserve"> (</w:t>
      </w:r>
      <w:r w:rsidR="00750651">
        <w:rPr>
          <w:w w:val="105"/>
        </w:rPr>
        <w:t>MSSNY</w:t>
      </w:r>
      <w:r w:rsidRPr="00127975">
        <w:rPr>
          <w:w w:val="105"/>
        </w:rPr>
        <w:t>) to provide continuing medical education for physicians.”</w:t>
      </w:r>
    </w:p>
    <w:p w14:paraId="0413BE00" w14:textId="719C9376" w:rsidR="00386A37" w:rsidRDefault="00127975" w:rsidP="00127975">
      <w:pPr>
        <w:pStyle w:val="IntenseQuote"/>
        <w:rPr>
          <w:w w:val="105"/>
        </w:rPr>
      </w:pPr>
      <w:r w:rsidRPr="00127975">
        <w:rPr>
          <w:w w:val="105"/>
          <w:u w:val="single"/>
        </w:rPr>
        <w:t>For jointly provided activities:</w:t>
      </w:r>
      <w:r w:rsidRPr="00127975">
        <w:rPr>
          <w:w w:val="105"/>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w:t>
      </w:r>
      <w:r w:rsidR="00A16D96">
        <w:rPr>
          <w:w w:val="105"/>
        </w:rPr>
        <w:t>MSSNY</w:t>
      </w:r>
      <w:r w:rsidRPr="00127975">
        <w:rPr>
          <w:w w:val="105"/>
        </w:rPr>
        <w:t xml:space="preserve"> to provide continuing medical education for physicians.”</w:t>
      </w:r>
    </w:p>
    <w:p w14:paraId="49900D77" w14:textId="77777777" w:rsidR="00ED47CA" w:rsidRDefault="00ED47CA" w:rsidP="00ED47CA"/>
    <w:p w14:paraId="411FD411" w14:textId="772E4729" w:rsidR="00ED47CA" w:rsidRPr="00ED47CA" w:rsidRDefault="00ED47CA" w:rsidP="00A16D96">
      <w:pPr>
        <w:spacing w:after="0"/>
      </w:pPr>
      <w:r w:rsidRPr="00ED47CA">
        <w:rPr>
          <w:b/>
          <w:bCs/>
        </w:rPr>
        <w:t>For RSS activities</w:t>
      </w:r>
      <w:r w:rsidRPr="00ED47CA">
        <w:t xml:space="preserve">, present </w:t>
      </w:r>
      <w:r w:rsidRPr="00750651">
        <w:rPr>
          <w:b/>
          <w:bCs/>
          <w:u w:val="single"/>
        </w:rPr>
        <w:t>one example</w:t>
      </w:r>
      <w:r w:rsidRPr="00ED47CA">
        <w:t xml:space="preserve"> of presenting the ACCME accreditation statement to learners when the exact same information is transmitted in the exact same way for each and every session of the RSS. Otherwise, if the information and/or transmission of information varies in any way, please </w:t>
      </w:r>
      <w:r w:rsidR="00071D5B" w:rsidRPr="00ED47CA">
        <w:t>submit</w:t>
      </w:r>
      <w:r w:rsidRPr="00ED47CA">
        <w:t xml:space="preserve"> evidence for each session. (A “batch scan” of documentation for all sessions in one PDF file is preferable to individual uploads for each session.)</w:t>
      </w:r>
    </w:p>
    <w:p w14:paraId="5238C2E1" w14:textId="77777777" w:rsidR="00ED47CA" w:rsidRDefault="00ED47CA" w:rsidP="00A16D96">
      <w:pPr>
        <w:pStyle w:val="BodyText"/>
        <w:spacing w:after="0" w:line="285" w:lineRule="auto"/>
        <w:ind w:left="0" w:right="75"/>
        <w:rPr>
          <w:rFonts w:ascii="Arial" w:eastAsiaTheme="minorEastAsia" w:hAnsi="Arial"/>
          <w:b/>
          <w:bCs/>
          <w:w w:val="105"/>
          <w:sz w:val="20"/>
          <w:szCs w:val="20"/>
        </w:rPr>
      </w:pPr>
    </w:p>
    <w:p w14:paraId="4ABFFF8A" w14:textId="689312CA" w:rsidR="00B57EB1" w:rsidRDefault="00A16D96" w:rsidP="004E65F2">
      <w:pPr>
        <w:pStyle w:val="BodyText"/>
        <w:spacing w:before="71" w:line="285" w:lineRule="auto"/>
        <w:ind w:left="0" w:right="75"/>
        <w:rPr>
          <w:rFonts w:cs="Arial Unicode MS"/>
          <w:color w:val="455964"/>
          <w:w w:val="105"/>
        </w:rPr>
      </w:pPr>
      <w:r>
        <w:rPr>
          <w:rFonts w:ascii="Arial" w:eastAsiaTheme="minorEastAsia" w:hAnsi="Arial"/>
          <w:b/>
          <w:bCs/>
          <w:w w:val="105"/>
          <w:sz w:val="20"/>
          <w:szCs w:val="20"/>
          <w:u w:val="single"/>
        </w:rPr>
        <w:t>Embed</w:t>
      </w:r>
      <w:r w:rsidR="007E34F4" w:rsidRPr="007E34F4">
        <w:rPr>
          <w:rFonts w:ascii="Arial" w:eastAsiaTheme="minorEastAsia" w:hAnsi="Arial"/>
          <w:b/>
          <w:bCs/>
          <w:w w:val="105"/>
          <w:sz w:val="20"/>
          <w:szCs w:val="20"/>
        </w:rPr>
        <w:t xml:space="preserve"> evidence of the use of the appropriate accreditation statement for this activity, as presented to learners.</w:t>
      </w:r>
    </w:p>
    <w:p w14:paraId="22D3B3F7" w14:textId="2EABD3B6" w:rsidR="00B57EB1" w:rsidRDefault="00B57EB1" w:rsidP="004E65F2">
      <w:pPr>
        <w:pStyle w:val="BodyText"/>
        <w:spacing w:before="71" w:line="285" w:lineRule="auto"/>
        <w:ind w:left="0" w:right="75"/>
        <w:rPr>
          <w:rFonts w:cs="Arial Unicode MS"/>
          <w:color w:val="455964"/>
          <w:w w:val="105"/>
        </w:rPr>
      </w:pPr>
    </w:p>
    <w:p w14:paraId="66799B81" w14:textId="77777777" w:rsidR="00D84766" w:rsidRPr="00D84766" w:rsidRDefault="00D84766" w:rsidP="0095636B"/>
    <w:sectPr w:rsidR="00D84766" w:rsidRPr="00D84766"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6CE0" w14:textId="77777777" w:rsidR="006257E8" w:rsidRDefault="006257E8" w:rsidP="00C04EFC">
      <w:pPr>
        <w:spacing w:after="0" w:line="240" w:lineRule="auto"/>
      </w:pPr>
      <w:r>
        <w:separator/>
      </w:r>
    </w:p>
  </w:endnote>
  <w:endnote w:type="continuationSeparator" w:id="0">
    <w:p w14:paraId="4877AE3D" w14:textId="77777777" w:rsidR="006257E8" w:rsidRDefault="006257E8" w:rsidP="00C04EFC">
      <w:pPr>
        <w:spacing w:after="0" w:line="240" w:lineRule="auto"/>
      </w:pPr>
      <w:r>
        <w:continuationSeparator/>
      </w:r>
    </w:p>
  </w:endnote>
  <w:endnote w:type="continuationNotice" w:id="1">
    <w:p w14:paraId="474E8B24" w14:textId="77777777" w:rsidR="006257E8" w:rsidRDefault="00625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421FC42A" w:rsidR="00C04EFC" w:rsidRDefault="003538D7" w:rsidP="001A73CC">
    <w:pPr>
      <w:pStyle w:val="Default"/>
      <w:ind w:firstLine="720"/>
      <w:rPr>
        <w:rFonts w:ascii="Arial" w:hAnsi="Arial" w:cs="Arial"/>
        <w:sz w:val="16"/>
        <w:szCs w:val="16"/>
      </w:rPr>
    </w:pP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001A73CC">
      <w:rPr>
        <w:rFonts w:ascii="Arial" w:hAnsi="Arial" w:cs="Arial"/>
        <w:sz w:val="16"/>
        <w:szCs w:val="16"/>
      </w:rPr>
      <w:t xml:space="preserve">                                                           </w:t>
    </w:r>
    <w:r w:rsidR="00A4244B">
      <w:rPr>
        <w:rFonts w:ascii="Arial" w:hAnsi="Arial" w:cs="Arial"/>
        <w:sz w:val="16"/>
        <w:szCs w:val="16"/>
      </w:rPr>
      <w:t>Performance-in-Practice Abstract</w:t>
    </w:r>
    <w:r>
      <w:rPr>
        <w:rFonts w:ascii="Arial" w:hAnsi="Arial" w:cs="Arial"/>
        <w:sz w:val="16"/>
        <w:szCs w:val="16"/>
      </w:rPr>
      <w:t xml:space="preserve"> for </w:t>
    </w:r>
    <w:r w:rsidR="001A73CC">
      <w:rPr>
        <w:rFonts w:ascii="Arial" w:hAnsi="Arial" w:cs="Arial"/>
        <w:sz w:val="16"/>
        <w:szCs w:val="16"/>
      </w:rPr>
      <w:t>MSSNY</w:t>
    </w:r>
    <w:r>
      <w:rPr>
        <w:rFonts w:ascii="Arial" w:hAnsi="Arial" w:cs="Arial"/>
        <w:sz w:val="16"/>
        <w:szCs w:val="16"/>
      </w:rPr>
      <w:t xml:space="preserve"> Reaccreditation</w:t>
    </w:r>
    <w:r w:rsidR="002E6AC4">
      <w:rPr>
        <w:rFonts w:ascii="Arial" w:hAnsi="Arial" w:cs="Arial"/>
        <w:sz w:val="16"/>
        <w:szCs w:val="16"/>
      </w:rPr>
      <w:t xml:space="preserve"> for 2024 Cohorts</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D7580" w14:textId="77777777" w:rsidR="006257E8" w:rsidRDefault="006257E8" w:rsidP="00C04EFC">
      <w:pPr>
        <w:spacing w:after="0" w:line="240" w:lineRule="auto"/>
      </w:pPr>
      <w:r>
        <w:separator/>
      </w:r>
    </w:p>
  </w:footnote>
  <w:footnote w:type="continuationSeparator" w:id="0">
    <w:p w14:paraId="126A55AD" w14:textId="77777777" w:rsidR="006257E8" w:rsidRDefault="006257E8" w:rsidP="00C04EFC">
      <w:pPr>
        <w:spacing w:after="0" w:line="240" w:lineRule="auto"/>
      </w:pPr>
      <w:r>
        <w:continuationSeparator/>
      </w:r>
    </w:p>
  </w:footnote>
  <w:footnote w:type="continuationNotice" w:id="1">
    <w:p w14:paraId="162792EE" w14:textId="77777777" w:rsidR="006257E8" w:rsidRDefault="006257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D29B6"/>
    <w:multiLevelType w:val="hybridMultilevel"/>
    <w:tmpl w:val="BC1C2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1"/>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2"/>
  </w:num>
  <w:num w:numId="10" w16cid:durableId="379088501">
    <w:abstractNumId w:val="10"/>
  </w:num>
  <w:num w:numId="11" w16cid:durableId="1401951568">
    <w:abstractNumId w:val="9"/>
  </w:num>
  <w:num w:numId="12" w16cid:durableId="1198003679">
    <w:abstractNumId w:val="4"/>
  </w:num>
  <w:num w:numId="13" w16cid:durableId="203360880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826"/>
    <w:rsid w:val="00080ADC"/>
    <w:rsid w:val="00081A10"/>
    <w:rsid w:val="00081B99"/>
    <w:rsid w:val="000828BD"/>
    <w:rsid w:val="00084BBA"/>
    <w:rsid w:val="0008508C"/>
    <w:rsid w:val="00090449"/>
    <w:rsid w:val="00091189"/>
    <w:rsid w:val="000932A7"/>
    <w:rsid w:val="00093819"/>
    <w:rsid w:val="000967D6"/>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046"/>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A73CC"/>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5099"/>
    <w:rsid w:val="002B6E7E"/>
    <w:rsid w:val="002B71D1"/>
    <w:rsid w:val="002C1819"/>
    <w:rsid w:val="002C2574"/>
    <w:rsid w:val="002C462E"/>
    <w:rsid w:val="002D0F1A"/>
    <w:rsid w:val="002D1770"/>
    <w:rsid w:val="002D2917"/>
    <w:rsid w:val="002D2E7A"/>
    <w:rsid w:val="002D3DA4"/>
    <w:rsid w:val="002D4DA7"/>
    <w:rsid w:val="002D573A"/>
    <w:rsid w:val="002D775A"/>
    <w:rsid w:val="002E0296"/>
    <w:rsid w:val="002E0C81"/>
    <w:rsid w:val="002E1B7D"/>
    <w:rsid w:val="002E1EB4"/>
    <w:rsid w:val="002E3CE9"/>
    <w:rsid w:val="002E3DE9"/>
    <w:rsid w:val="002E6AC4"/>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94"/>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4E36"/>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7CCB"/>
    <w:rsid w:val="004906A1"/>
    <w:rsid w:val="0049183F"/>
    <w:rsid w:val="00491D3C"/>
    <w:rsid w:val="0049317C"/>
    <w:rsid w:val="00493615"/>
    <w:rsid w:val="00494575"/>
    <w:rsid w:val="00497359"/>
    <w:rsid w:val="00497F05"/>
    <w:rsid w:val="004A1277"/>
    <w:rsid w:val="004A266B"/>
    <w:rsid w:val="004A277F"/>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0694"/>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3D15"/>
    <w:rsid w:val="005D6752"/>
    <w:rsid w:val="005E01C1"/>
    <w:rsid w:val="005E3D2B"/>
    <w:rsid w:val="005E7889"/>
    <w:rsid w:val="005F0BEE"/>
    <w:rsid w:val="005F41E9"/>
    <w:rsid w:val="005F4221"/>
    <w:rsid w:val="005F4271"/>
    <w:rsid w:val="005F45AF"/>
    <w:rsid w:val="005F46FE"/>
    <w:rsid w:val="005F4C8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57E8"/>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09"/>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651"/>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6754"/>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57AE0"/>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378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16D96"/>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A2C"/>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50F"/>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02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C35"/>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97D1A"/>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1AF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25C2"/>
    <w:rsid w:val="00D33F4F"/>
    <w:rsid w:val="00D343B6"/>
    <w:rsid w:val="00D35875"/>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5B26"/>
    <w:rsid w:val="00DD650F"/>
    <w:rsid w:val="00DD7682"/>
    <w:rsid w:val="00DE12E2"/>
    <w:rsid w:val="00DE18A6"/>
    <w:rsid w:val="00DE2231"/>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678E"/>
    <w:rsid w:val="00E16E4D"/>
    <w:rsid w:val="00E16E9E"/>
    <w:rsid w:val="00E20C99"/>
    <w:rsid w:val="00E21364"/>
    <w:rsid w:val="00E218E7"/>
    <w:rsid w:val="00E2419A"/>
    <w:rsid w:val="00E241BD"/>
    <w:rsid w:val="00E24F41"/>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publications/excel-spreadsheet-for-documenting-individuals-control-content-performance-practic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91553BB99864178954CD0A00DAC6CB5"/>
        <w:category>
          <w:name w:val="General"/>
          <w:gallery w:val="placeholder"/>
        </w:category>
        <w:types>
          <w:type w:val="bbPlcHdr"/>
        </w:types>
        <w:behaviors>
          <w:behavior w:val="content"/>
        </w:behaviors>
        <w:guid w:val="{9AB0A989-0797-4F34-BE8E-DC070F84A2D6}"/>
      </w:docPartPr>
      <w:docPartBody>
        <w:p w:rsidR="00D36A03" w:rsidRDefault="006E7596" w:rsidP="006E7596">
          <w:pPr>
            <w:pStyle w:val="691553BB99864178954CD0A00DAC6CB5"/>
          </w:pPr>
          <w:r w:rsidRPr="002A5348">
            <w:rPr>
              <w:rStyle w:val="PlaceholderText"/>
              <w:i/>
              <w:iCs/>
              <w:color w:val="auto"/>
            </w:rPr>
            <w:t>Choose an item.</w:t>
          </w:r>
        </w:p>
      </w:docPartBody>
    </w:docPart>
    <w:docPart>
      <w:docPartPr>
        <w:name w:val="89831337F524460284C88288D6DC965A"/>
        <w:category>
          <w:name w:val="General"/>
          <w:gallery w:val="placeholder"/>
        </w:category>
        <w:types>
          <w:type w:val="bbPlcHdr"/>
        </w:types>
        <w:behaviors>
          <w:behavior w:val="content"/>
        </w:behaviors>
        <w:guid w:val="{07BA659B-6484-435E-8BF1-506A4FB11B14}"/>
      </w:docPartPr>
      <w:docPartBody>
        <w:p w:rsidR="00D36A03" w:rsidRDefault="006E7596" w:rsidP="006E7596">
          <w:pPr>
            <w:pStyle w:val="89831337F524460284C88288D6DC965A"/>
          </w:pPr>
          <w:r w:rsidRPr="000C4D63">
            <w:rPr>
              <w:rStyle w:val="PlaceholderText"/>
            </w:rPr>
            <w:t>Choose an item.</w:t>
          </w:r>
        </w:p>
      </w:docPartBody>
    </w:docPart>
    <w:docPart>
      <w:docPartPr>
        <w:name w:val="6F21648D4EB2460EB9BE6571527AB7E0"/>
        <w:category>
          <w:name w:val="General"/>
          <w:gallery w:val="placeholder"/>
        </w:category>
        <w:types>
          <w:type w:val="bbPlcHdr"/>
        </w:types>
        <w:behaviors>
          <w:behavior w:val="content"/>
        </w:behaviors>
        <w:guid w:val="{6889D94D-C328-411C-8226-54AD0FB2E778}"/>
      </w:docPartPr>
      <w:docPartBody>
        <w:p w:rsidR="00D36A03" w:rsidRDefault="006E7596" w:rsidP="006E7596">
          <w:pPr>
            <w:pStyle w:val="6F21648D4EB2460EB9BE6571527AB7E0"/>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8F01304D657F492B84EF340E4539EB38"/>
        <w:category>
          <w:name w:val="General"/>
          <w:gallery w:val="placeholder"/>
        </w:category>
        <w:types>
          <w:type w:val="bbPlcHdr"/>
        </w:types>
        <w:behaviors>
          <w:behavior w:val="content"/>
        </w:behaviors>
        <w:guid w:val="{CC00B5B4-0B9C-4285-B35A-E1EB2972E688}"/>
      </w:docPartPr>
      <w:docPartBody>
        <w:p w:rsidR="0026463E" w:rsidRDefault="002B2C37" w:rsidP="002B2C37">
          <w:pPr>
            <w:pStyle w:val="8F01304D657F492B84EF340E4539EB38"/>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1362F9"/>
    <w:rsid w:val="0026463E"/>
    <w:rsid w:val="002668F1"/>
    <w:rsid w:val="002B2C37"/>
    <w:rsid w:val="003C5345"/>
    <w:rsid w:val="004D255F"/>
    <w:rsid w:val="0051632F"/>
    <w:rsid w:val="006D56F6"/>
    <w:rsid w:val="006E7596"/>
    <w:rsid w:val="00A0728A"/>
    <w:rsid w:val="00A367D2"/>
    <w:rsid w:val="00CB0549"/>
    <w:rsid w:val="00D36A03"/>
    <w:rsid w:val="00EA1945"/>
    <w:rsid w:val="00F80BF6"/>
    <w:rsid w:val="00FA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C37"/>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A4BD458CDC004EF2996EC12C8808BE68">
    <w:name w:val="A4BD458CDC004EF2996EC12C8808BE68"/>
    <w:rsid w:val="006E7596"/>
  </w:style>
  <w:style w:type="paragraph" w:customStyle="1" w:styleId="691553BB99864178954CD0A00DAC6CB5">
    <w:name w:val="691553BB99864178954CD0A00DAC6CB5"/>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8F01304D657F492B84EF340E4539EB38">
    <w:name w:val="8F01304D657F492B84EF340E4539EB38"/>
    <w:rsid w:val="002B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20A16F96-494E-41CA-9BBD-AF042A38EB1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cda8d1-299f-4a97-8fea-96b679569b50"/>
    <ds:schemaRef ds:uri="http://purl.org/dc/elements/1.1/"/>
    <ds:schemaRef ds:uri="http://schemas.microsoft.com/office/2006/metadata/properties"/>
    <ds:schemaRef ds:uri="9becd829-7053-450f-be51-39d979bfe24b"/>
    <ds:schemaRef ds:uri="http://www.w3.org/XML/1998/namespace"/>
  </ds:schemaRefs>
</ds:datastoreItem>
</file>

<file path=customXml/itemProps4.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Miriam Hardin</cp:lastModifiedBy>
  <cp:revision>12</cp:revision>
  <dcterms:created xsi:type="dcterms:W3CDTF">2023-01-25T15:15:00Z</dcterms:created>
  <dcterms:modified xsi:type="dcterms:W3CDTF">2023-01-25T16:28:00Z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